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A623F" w14:textId="77777777" w:rsidR="00C73A38" w:rsidRPr="00153E96" w:rsidRDefault="00153E96" w:rsidP="00B955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E96">
        <w:rPr>
          <w:rFonts w:ascii="Times New Roman" w:hAnsi="Times New Roman" w:cs="Times New Roman"/>
          <w:b/>
          <w:sz w:val="24"/>
          <w:szCs w:val="24"/>
        </w:rPr>
        <w:t xml:space="preserve">Szkoła Podstawowa im. Rodziny </w:t>
      </w:r>
      <w:proofErr w:type="spellStart"/>
      <w:r w:rsidRPr="00153E96">
        <w:rPr>
          <w:rFonts w:ascii="Times New Roman" w:hAnsi="Times New Roman" w:cs="Times New Roman"/>
          <w:b/>
          <w:sz w:val="24"/>
          <w:szCs w:val="24"/>
        </w:rPr>
        <w:t>Szreiber</w:t>
      </w:r>
      <w:proofErr w:type="spellEnd"/>
      <w:r w:rsidRPr="00153E96">
        <w:rPr>
          <w:rFonts w:ascii="Times New Roman" w:hAnsi="Times New Roman" w:cs="Times New Roman"/>
          <w:b/>
          <w:sz w:val="24"/>
          <w:szCs w:val="24"/>
        </w:rPr>
        <w:t xml:space="preserve"> w Mikołajkach Pomorskich</w:t>
      </w:r>
    </w:p>
    <w:p w14:paraId="6337F85B" w14:textId="77777777" w:rsidR="00C73A38" w:rsidRPr="00153E96" w:rsidRDefault="00153E96" w:rsidP="00B955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E96">
        <w:rPr>
          <w:rFonts w:ascii="Times New Roman" w:hAnsi="Times New Roman" w:cs="Times New Roman"/>
          <w:sz w:val="24"/>
          <w:szCs w:val="24"/>
        </w:rPr>
        <w:t>Rok szkolny 2025/2026</w:t>
      </w:r>
    </w:p>
    <w:p w14:paraId="753FA35B" w14:textId="77777777" w:rsidR="00C73A38" w:rsidRPr="00153E96" w:rsidRDefault="00C73A38" w:rsidP="00B955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6AD445" w14:textId="77777777" w:rsidR="00C73A38" w:rsidRPr="00153E96" w:rsidRDefault="00153E96" w:rsidP="00B955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E96">
        <w:rPr>
          <w:rFonts w:ascii="Times New Roman" w:hAnsi="Times New Roman" w:cs="Times New Roman"/>
          <w:b/>
          <w:sz w:val="24"/>
          <w:szCs w:val="24"/>
        </w:rPr>
        <w:t>DOSTOSOWANIE WYMAGAŃ EDUKACYJNYCH I FORM OCENIANIA DLA UCZNIÓW O SPECJALNYCH POTRZEBACH EDUKACYJNYCH Z JĘZYKA ANGIELSKIEGO W KLASACH I–III</w:t>
      </w:r>
    </w:p>
    <w:p w14:paraId="0E5E1870" w14:textId="77777777" w:rsidR="00C73A38" w:rsidRPr="00153E96" w:rsidRDefault="00C73A38" w:rsidP="00B955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DC2B19" w14:textId="1D070A5B" w:rsidR="00C73A38" w:rsidRPr="00153E96" w:rsidRDefault="00153E96" w:rsidP="00B955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E96">
        <w:rPr>
          <w:rFonts w:ascii="Times New Roman" w:hAnsi="Times New Roman" w:cs="Times New Roman"/>
          <w:sz w:val="24"/>
          <w:szCs w:val="24"/>
        </w:rPr>
        <w:br/>
        <w:t>I. Podstawa prawna i założenia ogólne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1. Dostosowania opracowano w oparciu o: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podstawę programową języka obcego nowożytnego dla I etapu edukacyjnego,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§ 6 Rozporządzenia MEN z dnia 25 sierpnia 2017 r. w sprawie oceniania, klasyfikowania i promowania uczniów,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opinie i orzeczenia z poradni psychologiczno-pedagogicznych,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zapisy „Przedmiotowych zasad oceniania z języka angielskiego w klasach 1–3”.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2. Celem dostosowania wymagań jest: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zapewnienie każdemu uczniowi możliwości odnoszenia sukcesów na miarę jego indywidualnych możliwości,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wzmacnianie motywacji wewnętrznej,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rozwijanie kompetencji komunikacyjnych i społecznych w języku obcym,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ograniczenie stresu i barier poznawczych, emocjonalnych lub motorycznych.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II. Dostosowania w zakresie organizacji nauczania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1. Warunki pracy</w:t>
      </w:r>
      <w:r w:rsidRPr="00153E96">
        <w:rPr>
          <w:rFonts w:ascii="Times New Roman" w:hAnsi="Times New Roman" w:cs="Times New Roman"/>
          <w:sz w:val="24"/>
          <w:szCs w:val="24"/>
        </w:rPr>
        <w:br/>
        <w:t>- Wydłużenie czasu na wykonanie zadań w klasie i podczas sprawdzianów.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lastRenderedPageBreak/>
        <w:t>- Możliwość pracy w spokojnym miejscu, z ograniczoną liczbą bodźców.</w:t>
      </w:r>
      <w:r w:rsidRPr="00153E96">
        <w:rPr>
          <w:rFonts w:ascii="Times New Roman" w:hAnsi="Times New Roman" w:cs="Times New Roman"/>
          <w:sz w:val="24"/>
          <w:szCs w:val="24"/>
        </w:rPr>
        <w:br/>
        <w:t>- Wydłużony czas na udzielenie odpowiedzi ustnej.</w:t>
      </w:r>
      <w:r w:rsidRPr="00153E96">
        <w:rPr>
          <w:rFonts w:ascii="Times New Roman" w:hAnsi="Times New Roman" w:cs="Times New Roman"/>
          <w:sz w:val="24"/>
          <w:szCs w:val="24"/>
        </w:rPr>
        <w:br/>
        <w:t>- Zmniejszenie liczby zadań do wykonania – koncentracja na kluczowych treściach z podstawy programowej.</w:t>
      </w:r>
      <w:r w:rsidRPr="00153E96">
        <w:rPr>
          <w:rFonts w:ascii="Times New Roman" w:hAnsi="Times New Roman" w:cs="Times New Roman"/>
          <w:sz w:val="24"/>
          <w:szCs w:val="24"/>
        </w:rPr>
        <w:br/>
        <w:t>- Zapewnienie indywidualnego kontaktu z nauczycielem.</w:t>
      </w:r>
      <w:r w:rsidRPr="00153E96">
        <w:rPr>
          <w:rFonts w:ascii="Times New Roman" w:hAnsi="Times New Roman" w:cs="Times New Roman"/>
          <w:sz w:val="24"/>
          <w:szCs w:val="24"/>
        </w:rPr>
        <w:br/>
        <w:t>- Udzielanie wsparcia w języku polskim w przypadku trudności ze zrozumieniem poleceń.</w:t>
      </w:r>
      <w:r w:rsidRPr="00153E96">
        <w:rPr>
          <w:rFonts w:ascii="Times New Roman" w:hAnsi="Times New Roman" w:cs="Times New Roman"/>
          <w:sz w:val="24"/>
          <w:szCs w:val="24"/>
        </w:rPr>
        <w:br/>
        <w:t>- Stosowanie metod aktywizujących i multisensorycznych: ruch, obraz, dźwięk, gest.</w:t>
      </w:r>
      <w:r w:rsidRPr="00153E96">
        <w:rPr>
          <w:rFonts w:ascii="Times New Roman" w:hAnsi="Times New Roman" w:cs="Times New Roman"/>
          <w:sz w:val="24"/>
          <w:szCs w:val="24"/>
        </w:rPr>
        <w:br/>
        <w:t>- Stosowanie pomocy wizualnych: karty obrazkowe, plakaty, fiszki, prezentacje, piosenki, filmiki.</w:t>
      </w:r>
      <w:r w:rsidRPr="00153E96">
        <w:rPr>
          <w:rFonts w:ascii="Times New Roman" w:hAnsi="Times New Roman" w:cs="Times New Roman"/>
          <w:sz w:val="24"/>
          <w:szCs w:val="24"/>
        </w:rPr>
        <w:br/>
        <w:t>- Dostosowanie wielkości i czytelności materiałów (duża czcionka, kontrastowy druk, wyróżnione polecenia).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III. Dostosowania w zakresie metod i form pracy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Słuchanie (listening):</w:t>
      </w:r>
      <w:r w:rsidRPr="00153E96">
        <w:rPr>
          <w:rFonts w:ascii="Times New Roman" w:hAnsi="Times New Roman" w:cs="Times New Roman"/>
          <w:sz w:val="24"/>
          <w:szCs w:val="24"/>
        </w:rPr>
        <w:br/>
        <w:t>- Stosowanie nagrań krótszych i wolniejszych.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Dwukrotne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DA3">
        <w:rPr>
          <w:rFonts w:ascii="Times New Roman" w:hAnsi="Times New Roman" w:cs="Times New Roman"/>
          <w:sz w:val="24"/>
          <w:szCs w:val="24"/>
        </w:rPr>
        <w:t>bądź</w:t>
      </w:r>
      <w:proofErr w:type="spellEnd"/>
      <w:r w:rsidR="00CE6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DA3">
        <w:rPr>
          <w:rFonts w:ascii="Times New Roman" w:hAnsi="Times New Roman" w:cs="Times New Roman"/>
          <w:sz w:val="24"/>
          <w:szCs w:val="24"/>
        </w:rPr>
        <w:t>wielokrotne</w:t>
      </w:r>
      <w:proofErr w:type="spellEnd"/>
      <w:r w:rsidR="00CE6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odtwarzanie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nagrań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>.</w:t>
      </w:r>
      <w:r w:rsidRPr="00153E96">
        <w:rPr>
          <w:rFonts w:ascii="Times New Roman" w:hAnsi="Times New Roman" w:cs="Times New Roman"/>
          <w:sz w:val="24"/>
          <w:szCs w:val="24"/>
        </w:rPr>
        <w:br/>
        <w:t>- Wykorzystywanie nagrań z ilustracjami.</w:t>
      </w:r>
      <w:r w:rsidRPr="00153E96">
        <w:rPr>
          <w:rFonts w:ascii="Times New Roman" w:hAnsi="Times New Roman" w:cs="Times New Roman"/>
          <w:sz w:val="24"/>
          <w:szCs w:val="24"/>
        </w:rPr>
        <w:br/>
        <w:t>- Zadania typu: wybierz obrazek, pokaż przedmiot, wskaż postać.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Mówienie (speaking):</w:t>
      </w:r>
      <w:r w:rsidRPr="00153E96">
        <w:rPr>
          <w:rFonts w:ascii="Times New Roman" w:hAnsi="Times New Roman" w:cs="Times New Roman"/>
          <w:sz w:val="24"/>
          <w:szCs w:val="24"/>
        </w:rPr>
        <w:br/>
        <w:t>- Ocenianie komunikatywności, a nie poprawności gramatycznej.</w:t>
      </w:r>
      <w:r w:rsidRPr="00153E96">
        <w:rPr>
          <w:rFonts w:ascii="Times New Roman" w:hAnsi="Times New Roman" w:cs="Times New Roman"/>
          <w:sz w:val="24"/>
          <w:szCs w:val="24"/>
        </w:rPr>
        <w:br/>
        <w:t>- Akceptowanie odpowiedzi jednowyrazowych lub gestów.</w:t>
      </w:r>
      <w:r w:rsidRPr="00153E96">
        <w:rPr>
          <w:rFonts w:ascii="Times New Roman" w:hAnsi="Times New Roman" w:cs="Times New Roman"/>
          <w:sz w:val="24"/>
          <w:szCs w:val="24"/>
        </w:rPr>
        <w:br/>
        <w:t>- Wsparcie słowne i wizualne.</w:t>
      </w:r>
      <w:r w:rsidRPr="00153E96">
        <w:rPr>
          <w:rFonts w:ascii="Times New Roman" w:hAnsi="Times New Roman" w:cs="Times New Roman"/>
          <w:sz w:val="24"/>
          <w:szCs w:val="24"/>
        </w:rPr>
        <w:br/>
        <w:t>- Odpowiedzi w parach z pomocą nauczyciela lub kolegi.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Czytanie (reading):</w:t>
      </w:r>
      <w:r w:rsidRPr="00153E96">
        <w:rPr>
          <w:rFonts w:ascii="Times New Roman" w:hAnsi="Times New Roman" w:cs="Times New Roman"/>
          <w:sz w:val="24"/>
          <w:szCs w:val="24"/>
        </w:rPr>
        <w:br/>
        <w:t>- Krótkie, proste teksty, czcionka bezszeryfowa, większe odstępy między wierszami.</w:t>
      </w:r>
      <w:r w:rsidRPr="00153E96">
        <w:rPr>
          <w:rFonts w:ascii="Times New Roman" w:hAnsi="Times New Roman" w:cs="Times New Roman"/>
          <w:sz w:val="24"/>
          <w:szCs w:val="24"/>
        </w:rPr>
        <w:br/>
        <w:t>- Czytanie wspólne, chóralne, z podkładem dźwiękowym.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lastRenderedPageBreak/>
        <w:t>- Akceptacja powolnego tempa czytania.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Pisanie (writing):</w:t>
      </w:r>
      <w:r w:rsidRPr="00153E96">
        <w:rPr>
          <w:rFonts w:ascii="Times New Roman" w:hAnsi="Times New Roman" w:cs="Times New Roman"/>
          <w:sz w:val="24"/>
          <w:szCs w:val="24"/>
        </w:rPr>
        <w:br/>
        <w:t>- Ograniczenie ilości tekstu do napisania.</w:t>
      </w:r>
      <w:r w:rsidRPr="00153E96">
        <w:rPr>
          <w:rFonts w:ascii="Times New Roman" w:hAnsi="Times New Roman" w:cs="Times New Roman"/>
          <w:sz w:val="24"/>
          <w:szCs w:val="24"/>
        </w:rPr>
        <w:br/>
        <w:t>- Pisanie po śladzie lub przepisywanie słów.</w:t>
      </w:r>
      <w:r w:rsidRPr="00153E96">
        <w:rPr>
          <w:rFonts w:ascii="Times New Roman" w:hAnsi="Times New Roman" w:cs="Times New Roman"/>
          <w:sz w:val="24"/>
          <w:szCs w:val="24"/>
        </w:rPr>
        <w:br/>
        <w:t>- Zastąpienie części zadań pisemnych ustnymi.</w:t>
      </w:r>
      <w:r w:rsidRPr="00153E96">
        <w:rPr>
          <w:rFonts w:ascii="Times New Roman" w:hAnsi="Times New Roman" w:cs="Times New Roman"/>
          <w:sz w:val="24"/>
          <w:szCs w:val="24"/>
        </w:rPr>
        <w:br/>
        <w:t>- Nieocenianie błędów ortograficznych u uczniów z dysleksją.</w:t>
      </w:r>
      <w:r w:rsidRPr="00153E96">
        <w:rPr>
          <w:rFonts w:ascii="Times New Roman" w:hAnsi="Times New Roman" w:cs="Times New Roman"/>
          <w:sz w:val="24"/>
          <w:szCs w:val="24"/>
        </w:rPr>
        <w:br/>
        <w:t>- Możliwość korzystania z wzorów i kart pomocniczych.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Słownictwo i gramatyka:</w:t>
      </w:r>
      <w:r w:rsidRPr="00153E96">
        <w:rPr>
          <w:rFonts w:ascii="Times New Roman" w:hAnsi="Times New Roman" w:cs="Times New Roman"/>
          <w:sz w:val="24"/>
          <w:szCs w:val="24"/>
        </w:rPr>
        <w:br/>
        <w:t>- Wprowadzanie słów etapami, w małych porcjach.</w:t>
      </w:r>
      <w:r w:rsidRPr="00153E96">
        <w:rPr>
          <w:rFonts w:ascii="Times New Roman" w:hAnsi="Times New Roman" w:cs="Times New Roman"/>
          <w:sz w:val="24"/>
          <w:szCs w:val="24"/>
        </w:rPr>
        <w:br/>
        <w:t>- Częste powtórzenia, utrwalanie w zabawie.</w:t>
      </w:r>
      <w:r w:rsidRPr="00153E96">
        <w:rPr>
          <w:rFonts w:ascii="Times New Roman" w:hAnsi="Times New Roman" w:cs="Times New Roman"/>
          <w:sz w:val="24"/>
          <w:szCs w:val="24"/>
        </w:rPr>
        <w:br/>
        <w:t>- Wykorzystywanie pomocy wizualnych, rymowanek i piosenek.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Zachowanie i emocje:</w:t>
      </w:r>
      <w:r w:rsidRPr="00153E96">
        <w:rPr>
          <w:rFonts w:ascii="Times New Roman" w:hAnsi="Times New Roman" w:cs="Times New Roman"/>
          <w:sz w:val="24"/>
          <w:szCs w:val="24"/>
        </w:rPr>
        <w:br/>
        <w:t>- Wzmacnianie pozytywne, pochwały za wysiłek.</w:t>
      </w:r>
      <w:r w:rsidRPr="00153E96">
        <w:rPr>
          <w:rFonts w:ascii="Times New Roman" w:hAnsi="Times New Roman" w:cs="Times New Roman"/>
          <w:sz w:val="24"/>
          <w:szCs w:val="24"/>
        </w:rPr>
        <w:br/>
        <w:t>- Unikanie rywalizacji i publicznego oceniania.</w:t>
      </w:r>
      <w:r w:rsidRPr="00153E96">
        <w:rPr>
          <w:rFonts w:ascii="Times New Roman" w:hAnsi="Times New Roman" w:cs="Times New Roman"/>
          <w:sz w:val="24"/>
          <w:szCs w:val="24"/>
        </w:rPr>
        <w:br/>
        <w:t>- Dbanie o atmosferę bezpieczeństwa i akceptacji.</w:t>
      </w:r>
      <w:r w:rsidRPr="00153E96">
        <w:rPr>
          <w:rFonts w:ascii="Times New Roman" w:hAnsi="Times New Roman" w:cs="Times New Roman"/>
          <w:sz w:val="24"/>
          <w:szCs w:val="24"/>
        </w:rPr>
        <w:br/>
        <w:t>- Możliwość krótkiej przerwy podczas lekcji.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IV. Dostosowania w zakresie oceniania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1. Ocenianie ma charakter wspierający, motywujący i dostosowany do indywidualnych możliwości ucznia.</w:t>
      </w:r>
      <w:r w:rsidRPr="00153E96">
        <w:rPr>
          <w:rFonts w:ascii="Times New Roman" w:hAnsi="Times New Roman" w:cs="Times New Roman"/>
          <w:sz w:val="24"/>
          <w:szCs w:val="24"/>
        </w:rPr>
        <w:br/>
        <w:t>2. Nauczyciel ocenia postępy, a nie jedynie poziom opanowania materiału.</w:t>
      </w:r>
      <w:r w:rsidRPr="00153E96">
        <w:rPr>
          <w:rFonts w:ascii="Times New Roman" w:hAnsi="Times New Roman" w:cs="Times New Roman"/>
          <w:sz w:val="24"/>
          <w:szCs w:val="24"/>
        </w:rPr>
        <w:br/>
        <w:t>3. Dopuszcza się: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ocenianie opisowe,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indywidualne kryteria sukcesu,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alternatywne formy sprawdzania wiedzy: rozmowa, gra językowa, praca plastyczna, piosenka, praca projektowa.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lastRenderedPageBreak/>
        <w:t>4. Ocenianie błędów: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błędy językowe nie są kryterium negatywnym, jeśli komunikacja jest zrozumiała,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błędy ortograficzne u uczniów z dysleksją nie obniżają oceny,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   - ocena powinna obejmować: zaangażowanie, samodzielność, staranność, współpracę z nauczycielem.</w:t>
      </w:r>
      <w:r w:rsidRPr="00153E96">
        <w:rPr>
          <w:rFonts w:ascii="Times New Roman" w:hAnsi="Times New Roman" w:cs="Times New Roman"/>
          <w:sz w:val="24"/>
          <w:szCs w:val="24"/>
        </w:rPr>
        <w:br/>
        <w:t>5. Uczeń ma prawo do poprawy pracy w dogodnym dla niego terminie.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V. Dostosowania do konkretnych grup uczniów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Uczniowie z dysleksją, dysgrafią, dysortografią:</w:t>
      </w:r>
      <w:r w:rsidRPr="00153E96">
        <w:rPr>
          <w:rFonts w:ascii="Times New Roman" w:hAnsi="Times New Roman" w:cs="Times New Roman"/>
          <w:sz w:val="24"/>
          <w:szCs w:val="24"/>
        </w:rPr>
        <w:br/>
        <w:t>- Nieobniżanie ocen za błędy graficzne i ortograficzne.</w:t>
      </w:r>
      <w:r w:rsidRPr="00153E96">
        <w:rPr>
          <w:rFonts w:ascii="Times New Roman" w:hAnsi="Times New Roman" w:cs="Times New Roman"/>
          <w:sz w:val="24"/>
          <w:szCs w:val="24"/>
        </w:rPr>
        <w:br/>
        <w:t>- Uproszczenie formy zadań pisemnych.</w:t>
      </w:r>
      <w:r w:rsidRPr="00153E96">
        <w:rPr>
          <w:rFonts w:ascii="Times New Roman" w:hAnsi="Times New Roman" w:cs="Times New Roman"/>
          <w:sz w:val="24"/>
          <w:szCs w:val="24"/>
        </w:rPr>
        <w:br/>
        <w:t>- Ocenianie głównie komunikatywności.</w:t>
      </w:r>
      <w:r w:rsidRPr="00153E96">
        <w:rPr>
          <w:rFonts w:ascii="Times New Roman" w:hAnsi="Times New Roman" w:cs="Times New Roman"/>
          <w:sz w:val="24"/>
          <w:szCs w:val="24"/>
        </w:rPr>
        <w:br/>
        <w:t>- Korzystanie z pomocy słownych i obrazkowych.</w:t>
      </w:r>
      <w:r w:rsidRPr="00153E96">
        <w:rPr>
          <w:rFonts w:ascii="Times New Roman" w:hAnsi="Times New Roman" w:cs="Times New Roman"/>
          <w:sz w:val="24"/>
          <w:szCs w:val="24"/>
        </w:rPr>
        <w:br/>
        <w:t>- Możliwość odczytywania poleceń przez nauczyciela.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Uczniowie z niepełnosprawnością intelektualną w stopniu lekkim:</w:t>
      </w:r>
      <w:r w:rsidRPr="00153E96">
        <w:rPr>
          <w:rFonts w:ascii="Times New Roman" w:hAnsi="Times New Roman" w:cs="Times New Roman"/>
          <w:sz w:val="24"/>
          <w:szCs w:val="24"/>
        </w:rPr>
        <w:br/>
        <w:t>- Ograniczenie treści do podstawowego słownictwa i zwrotów.</w:t>
      </w:r>
      <w:r w:rsidRPr="00153E96">
        <w:rPr>
          <w:rFonts w:ascii="Times New Roman" w:hAnsi="Times New Roman" w:cs="Times New Roman"/>
          <w:sz w:val="24"/>
          <w:szCs w:val="24"/>
        </w:rPr>
        <w:br/>
        <w:t>- Nauka poprzez zabawę, piosenki, rymowanki, gry ruchowe.</w:t>
      </w:r>
      <w:r w:rsidRPr="00153E96">
        <w:rPr>
          <w:rFonts w:ascii="Times New Roman" w:hAnsi="Times New Roman" w:cs="Times New Roman"/>
          <w:sz w:val="24"/>
          <w:szCs w:val="24"/>
        </w:rPr>
        <w:br/>
        <w:t>- Ocena za udział i wysiłek, a nie tylko wynik.</w:t>
      </w:r>
      <w:r w:rsidRPr="00153E96">
        <w:rPr>
          <w:rFonts w:ascii="Times New Roman" w:hAnsi="Times New Roman" w:cs="Times New Roman"/>
          <w:sz w:val="24"/>
          <w:szCs w:val="24"/>
        </w:rPr>
        <w:br/>
        <w:t>- Stopniowe wprowadzanie nowych treści z wielokrotnym powtórzeniem.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Uczniowie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z</w:t>
      </w:r>
      <w:r w:rsidR="00386D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DBB">
        <w:rPr>
          <w:rFonts w:ascii="Times New Roman" w:hAnsi="Times New Roman" w:cs="Times New Roman"/>
          <w:sz w:val="24"/>
          <w:szCs w:val="24"/>
        </w:rPr>
        <w:t>zespołem</w:t>
      </w:r>
      <w:proofErr w:type="spellEnd"/>
      <w:r w:rsidR="00386D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DBB">
        <w:rPr>
          <w:rFonts w:ascii="Times New Roman" w:hAnsi="Times New Roman" w:cs="Times New Roman"/>
          <w:sz w:val="24"/>
          <w:szCs w:val="24"/>
        </w:rPr>
        <w:t>nadpobudliwości</w:t>
      </w:r>
      <w:proofErr w:type="spellEnd"/>
      <w:r w:rsidR="00386D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DBB">
        <w:rPr>
          <w:rFonts w:ascii="Times New Roman" w:hAnsi="Times New Roman" w:cs="Times New Roman"/>
          <w:sz w:val="24"/>
          <w:szCs w:val="24"/>
        </w:rPr>
        <w:t>psychoruchowej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>: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Jasne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krótkie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polecenia.</w:t>
      </w:r>
      <w:r w:rsidRPr="00153E96">
        <w:rPr>
          <w:rFonts w:ascii="Times New Roman" w:hAnsi="Times New Roman" w:cs="Times New Roman"/>
          <w:sz w:val="24"/>
          <w:szCs w:val="24"/>
        </w:rPr>
        <w:br/>
        <w:t>- Dzielnie pracy na etapy, częste przerwy.</w:t>
      </w:r>
      <w:r w:rsidRPr="00153E96">
        <w:rPr>
          <w:rFonts w:ascii="Times New Roman" w:hAnsi="Times New Roman" w:cs="Times New Roman"/>
          <w:sz w:val="24"/>
          <w:szCs w:val="24"/>
        </w:rPr>
        <w:br/>
        <w:t>- Zadania aktywizujące ruchowo.</w:t>
      </w:r>
      <w:r w:rsidRPr="00153E96">
        <w:rPr>
          <w:rFonts w:ascii="Times New Roman" w:hAnsi="Times New Roman" w:cs="Times New Roman"/>
          <w:sz w:val="24"/>
          <w:szCs w:val="24"/>
        </w:rPr>
        <w:br/>
        <w:t>- Wzmacnianie pozytywne za każde ukończone zadanie.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Uczniowie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z</w:t>
      </w:r>
      <w:r w:rsidR="00371649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371649">
        <w:rPr>
          <w:rFonts w:ascii="Times New Roman" w:hAnsi="Times New Roman" w:cs="Times New Roman"/>
          <w:sz w:val="24"/>
          <w:szCs w:val="24"/>
        </w:rPr>
        <w:t>spektum</w:t>
      </w:r>
      <w:proofErr w:type="spellEnd"/>
      <w:r w:rsidR="00371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649">
        <w:rPr>
          <w:rFonts w:ascii="Times New Roman" w:hAnsi="Times New Roman" w:cs="Times New Roman"/>
          <w:sz w:val="24"/>
          <w:szCs w:val="24"/>
        </w:rPr>
        <w:t>autyzmu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>:</w:t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Stała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struktura zajęć i przewidywalność działań.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lastRenderedPageBreak/>
        <w:t>- Jasne, konkretne polecenia poparte gestem lub obrazkiem.</w:t>
      </w:r>
      <w:r w:rsidRPr="00153E96">
        <w:rPr>
          <w:rFonts w:ascii="Times New Roman" w:hAnsi="Times New Roman" w:cs="Times New Roman"/>
          <w:sz w:val="24"/>
          <w:szCs w:val="24"/>
        </w:rPr>
        <w:br/>
        <w:t>- Włączanie zainteresowań ucznia w tematykę zajęć.</w:t>
      </w:r>
      <w:r w:rsidRPr="00153E96">
        <w:rPr>
          <w:rFonts w:ascii="Times New Roman" w:hAnsi="Times New Roman" w:cs="Times New Roman"/>
          <w:sz w:val="24"/>
          <w:szCs w:val="24"/>
        </w:rPr>
        <w:br/>
        <w:t>- Wydłużony czas reakcji.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Uczniowie z trudnościami emocjonalnymi:</w:t>
      </w:r>
      <w:r w:rsidRPr="00153E96">
        <w:rPr>
          <w:rFonts w:ascii="Times New Roman" w:hAnsi="Times New Roman" w:cs="Times New Roman"/>
          <w:sz w:val="24"/>
          <w:szCs w:val="24"/>
        </w:rPr>
        <w:br/>
        <w:t>- Unikanie oceniania publicznego.</w:t>
      </w:r>
      <w:r w:rsidRPr="00153E96">
        <w:rPr>
          <w:rFonts w:ascii="Times New Roman" w:hAnsi="Times New Roman" w:cs="Times New Roman"/>
          <w:sz w:val="24"/>
          <w:szCs w:val="24"/>
        </w:rPr>
        <w:br/>
        <w:t>- Odpowiedzi indywidualne, w atmosferze zaufania.</w:t>
      </w:r>
      <w:r w:rsidRPr="00153E96">
        <w:rPr>
          <w:rFonts w:ascii="Times New Roman" w:hAnsi="Times New Roman" w:cs="Times New Roman"/>
          <w:sz w:val="24"/>
          <w:szCs w:val="24"/>
        </w:rPr>
        <w:br/>
        <w:t>- Możliwość odroczenia odpowiedzi lub sprawdzianu.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VI. Dostosowane wymagania edukacyjne 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Słownictwo:</w:t>
      </w:r>
      <w:r w:rsidRPr="00153E96">
        <w:rPr>
          <w:rFonts w:ascii="Times New Roman" w:hAnsi="Times New Roman" w:cs="Times New Roman"/>
          <w:sz w:val="24"/>
          <w:szCs w:val="24"/>
        </w:rPr>
        <w:br/>
        <w:t>Uczeń rozpoznaje i nazywa wybrane słowa z zakresu tematów: kolory, liczby, części ciała, zwierzęta, przedmioty szkolne.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Słuchanie:</w:t>
      </w:r>
      <w:r w:rsidRPr="00153E96">
        <w:rPr>
          <w:rFonts w:ascii="Times New Roman" w:hAnsi="Times New Roman" w:cs="Times New Roman"/>
          <w:sz w:val="24"/>
          <w:szCs w:val="24"/>
        </w:rPr>
        <w:br/>
        <w:t>Uczeń reaguje na proste polecenia nauczyciela, rozumie ogólny sens prostych piosenek i rymowanek.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Mówienie:</w:t>
      </w:r>
      <w:r w:rsidRPr="00153E96">
        <w:rPr>
          <w:rFonts w:ascii="Times New Roman" w:hAnsi="Times New Roman" w:cs="Times New Roman"/>
          <w:sz w:val="24"/>
          <w:szCs w:val="24"/>
        </w:rPr>
        <w:br/>
        <w:t>Uczeń powtarza słowa i proste zwroty po nauczycielu, potrafi przedstawić się i wskazać kolory, liczby, przedmioty.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Czytanie:</w:t>
      </w:r>
      <w:r w:rsidRPr="00153E96">
        <w:rPr>
          <w:rFonts w:ascii="Times New Roman" w:hAnsi="Times New Roman" w:cs="Times New Roman"/>
          <w:sz w:val="24"/>
          <w:szCs w:val="24"/>
        </w:rPr>
        <w:br/>
        <w:t>Uczeń rozpoznaje i czyta globalnie znane słowa z pomocą ilustracji.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Pisanie:</w:t>
      </w:r>
      <w:r w:rsidRPr="00153E96">
        <w:rPr>
          <w:rFonts w:ascii="Times New Roman" w:hAnsi="Times New Roman" w:cs="Times New Roman"/>
          <w:sz w:val="24"/>
          <w:szCs w:val="24"/>
        </w:rPr>
        <w:br/>
        <w:t>Uczeń przepisuje pojedyncze słowa lub pisze po śladzie.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Postawa i zaangażowanie: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lastRenderedPageBreak/>
        <w:t>Uczeń uczestniczy w zajęciach na miarę swoich możliwości i reaguje pozytywnie na pochwały.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>VII. Dokumentacja i współpraca</w:t>
      </w:r>
      <w:r w:rsidRPr="00153E96">
        <w:rPr>
          <w:rFonts w:ascii="Times New Roman" w:hAnsi="Times New Roman" w:cs="Times New Roman"/>
          <w:sz w:val="24"/>
          <w:szCs w:val="24"/>
        </w:rPr>
        <w:br/>
      </w:r>
      <w:r w:rsidRPr="00153E96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Nauczyciel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odnotowuje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zastosowane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dostosowania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dzienniku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E96">
        <w:rPr>
          <w:rFonts w:ascii="Times New Roman" w:hAnsi="Times New Roman" w:cs="Times New Roman"/>
          <w:sz w:val="24"/>
          <w:szCs w:val="24"/>
        </w:rPr>
        <w:t>elektronicznym</w:t>
      </w:r>
      <w:proofErr w:type="spellEnd"/>
      <w:r w:rsidRPr="00153E96">
        <w:rPr>
          <w:rFonts w:ascii="Times New Roman" w:hAnsi="Times New Roman" w:cs="Times New Roman"/>
          <w:sz w:val="24"/>
          <w:szCs w:val="24"/>
        </w:rPr>
        <w:t>.</w:t>
      </w:r>
      <w:r w:rsidRPr="00153E96">
        <w:rPr>
          <w:rFonts w:ascii="Times New Roman" w:hAnsi="Times New Roman" w:cs="Times New Roman"/>
          <w:sz w:val="24"/>
          <w:szCs w:val="24"/>
        </w:rPr>
        <w:br/>
        <w:t>- Współpracuje z wychowawcą, pedagogiem, psychologiem oraz rodzicami.</w:t>
      </w:r>
      <w:r w:rsidRPr="00153E96">
        <w:rPr>
          <w:rFonts w:ascii="Times New Roman" w:hAnsi="Times New Roman" w:cs="Times New Roman"/>
          <w:sz w:val="24"/>
          <w:szCs w:val="24"/>
        </w:rPr>
        <w:br/>
        <w:t>- Dostosowania są weryfikowane co najmniej raz w roku szkolnym, w zależności od postępów ucznia.</w:t>
      </w:r>
      <w:r w:rsidRPr="00153E96">
        <w:rPr>
          <w:rFonts w:ascii="Times New Roman" w:hAnsi="Times New Roman" w:cs="Times New Roman"/>
          <w:sz w:val="24"/>
          <w:szCs w:val="24"/>
        </w:rPr>
        <w:br/>
      </w:r>
    </w:p>
    <w:sectPr w:rsidR="00C73A38" w:rsidRPr="00153E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040913">
    <w:abstractNumId w:val="8"/>
  </w:num>
  <w:num w:numId="2" w16cid:durableId="366764005">
    <w:abstractNumId w:val="6"/>
  </w:num>
  <w:num w:numId="3" w16cid:durableId="423916208">
    <w:abstractNumId w:val="5"/>
  </w:num>
  <w:num w:numId="4" w16cid:durableId="1940680302">
    <w:abstractNumId w:val="4"/>
  </w:num>
  <w:num w:numId="5" w16cid:durableId="1649817293">
    <w:abstractNumId w:val="7"/>
  </w:num>
  <w:num w:numId="6" w16cid:durableId="928347049">
    <w:abstractNumId w:val="3"/>
  </w:num>
  <w:num w:numId="7" w16cid:durableId="826433359">
    <w:abstractNumId w:val="2"/>
  </w:num>
  <w:num w:numId="8" w16cid:durableId="1817532563">
    <w:abstractNumId w:val="1"/>
  </w:num>
  <w:num w:numId="9" w16cid:durableId="50679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E96"/>
    <w:rsid w:val="0029639D"/>
    <w:rsid w:val="00326F90"/>
    <w:rsid w:val="00371649"/>
    <w:rsid w:val="00386DBB"/>
    <w:rsid w:val="00473DEF"/>
    <w:rsid w:val="007542AF"/>
    <w:rsid w:val="00902785"/>
    <w:rsid w:val="00AA1D8D"/>
    <w:rsid w:val="00B47730"/>
    <w:rsid w:val="00B955BD"/>
    <w:rsid w:val="00C73A38"/>
    <w:rsid w:val="00CB0664"/>
    <w:rsid w:val="00CE6D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1FF57"/>
  <w14:defaultImageDpi w14:val="300"/>
  <w15:docId w15:val="{277B7A4E-24F6-4792-A6DB-264F2102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863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Alicja Bruś</cp:lastModifiedBy>
  <cp:revision>7</cp:revision>
  <dcterms:created xsi:type="dcterms:W3CDTF">2025-10-20T18:02:00Z</dcterms:created>
  <dcterms:modified xsi:type="dcterms:W3CDTF">2025-10-28T16:54:00Z</dcterms:modified>
  <cp:category/>
</cp:coreProperties>
</file>