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B17B" w14:textId="77777777" w:rsidR="00B1177C" w:rsidRPr="00BB60A3" w:rsidRDefault="003B3243" w:rsidP="009D3ACD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BB60A3">
        <w:rPr>
          <w:rFonts w:ascii="Times New Roman" w:hAnsi="Times New Roman" w:cs="Times New Roman"/>
          <w:b/>
          <w:sz w:val="36"/>
          <w:szCs w:val="36"/>
        </w:rPr>
        <w:t>Szkoła Podstawowa im. Rodziny Szreiber w Mikołajkach Pomorskich</w:t>
      </w:r>
    </w:p>
    <w:p w14:paraId="45DE7FCB" w14:textId="77777777" w:rsidR="00B1177C" w:rsidRPr="00BB60A3" w:rsidRDefault="003B3243" w:rsidP="009D3ACD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BB60A3">
        <w:rPr>
          <w:rFonts w:ascii="Times New Roman" w:hAnsi="Times New Roman" w:cs="Times New Roman"/>
          <w:sz w:val="36"/>
          <w:szCs w:val="36"/>
        </w:rPr>
        <w:t>Rok szkolny 2025/2026</w:t>
      </w:r>
    </w:p>
    <w:p w14:paraId="03D96CDC" w14:textId="77777777" w:rsidR="00B1177C" w:rsidRPr="00BB60A3" w:rsidRDefault="00B1177C" w:rsidP="009D3A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31ECCB" w14:textId="77777777" w:rsidR="00B1177C" w:rsidRPr="00BB60A3" w:rsidRDefault="003B3243" w:rsidP="009D3AC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60A3">
        <w:rPr>
          <w:rFonts w:ascii="Times New Roman" w:hAnsi="Times New Roman" w:cs="Times New Roman"/>
          <w:b/>
          <w:sz w:val="24"/>
          <w:szCs w:val="24"/>
        </w:rPr>
        <w:t>DOSTOSOWANIE WYMAGAŃ EDUKACYJNYCH I FORM OCENIANIA DLA UCZNIÓW O SPECJALNYCH POTRZEBACH EDUKACYJNYCH Z JĘZYKA ANGIELSKIEGO W KLASACH IV–VIII</w:t>
      </w:r>
    </w:p>
    <w:p w14:paraId="6155FC6A" w14:textId="77777777" w:rsidR="00B1177C" w:rsidRPr="00BB60A3" w:rsidRDefault="00B1177C" w:rsidP="009D3A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C15217" w14:textId="0A00AAD0" w:rsidR="00B1177C" w:rsidRPr="00BB60A3" w:rsidRDefault="003B3243" w:rsidP="009D3A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60A3">
        <w:rPr>
          <w:rFonts w:ascii="Times New Roman" w:hAnsi="Times New Roman" w:cs="Times New Roman"/>
          <w:sz w:val="24"/>
          <w:szCs w:val="24"/>
        </w:rPr>
        <w:br/>
        <w:t>I. PODSTAWA PRAWNA I ZAŁOŻENIA OGÓLNE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1. Dostosowania opracowano w oparciu o:</w:t>
      </w:r>
      <w:r w:rsidRPr="00BB60A3">
        <w:rPr>
          <w:rFonts w:ascii="Times New Roman" w:hAnsi="Times New Roman" w:cs="Times New Roman"/>
          <w:sz w:val="24"/>
          <w:szCs w:val="24"/>
        </w:rPr>
        <w:br/>
        <w:t xml:space="preserve">- podstawę programową języka obcego nowożytnego dla II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etapu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edukacyjnego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klasy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IV–VIII,</w:t>
      </w:r>
      <w:r w:rsidRPr="00BB60A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Rozporządzenie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MEN z dnia 25 sierpnia 2017 r. w sprawie oceniania, klasyfikowania i promowania uczniów,</w:t>
      </w:r>
      <w:r w:rsidRPr="00BB60A3">
        <w:rPr>
          <w:rFonts w:ascii="Times New Roman" w:hAnsi="Times New Roman" w:cs="Times New Roman"/>
          <w:sz w:val="24"/>
          <w:szCs w:val="24"/>
        </w:rPr>
        <w:br/>
        <w:t>- opinie i orzeczenia z poradni psychologiczno-pedagogicznych,</w:t>
      </w:r>
      <w:r w:rsidRPr="00BB60A3">
        <w:rPr>
          <w:rFonts w:ascii="Times New Roman" w:hAnsi="Times New Roman" w:cs="Times New Roman"/>
          <w:sz w:val="24"/>
          <w:szCs w:val="24"/>
        </w:rPr>
        <w:br/>
        <w:t>- zapisy Przedmiotowych zasad oceniania z języka angielskiego w klasach IV–VIII.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2. Celem dostosowania wymagań jest:</w:t>
      </w:r>
      <w:r w:rsidRPr="00BB60A3">
        <w:rPr>
          <w:rFonts w:ascii="Times New Roman" w:hAnsi="Times New Roman" w:cs="Times New Roman"/>
          <w:sz w:val="24"/>
          <w:szCs w:val="24"/>
        </w:rPr>
        <w:br/>
        <w:t>- zapewnienie każdemu uczniowi możliwości odnoszenia sukcesów na miarę jego indywidualnych możliwości,</w:t>
      </w:r>
      <w:r w:rsidRPr="00BB60A3">
        <w:rPr>
          <w:rFonts w:ascii="Times New Roman" w:hAnsi="Times New Roman" w:cs="Times New Roman"/>
          <w:sz w:val="24"/>
          <w:szCs w:val="24"/>
        </w:rPr>
        <w:br/>
        <w:t>- wzmacnianie motywacji wewnętrznej i chęci komunikowania się w języku obcym,</w:t>
      </w:r>
      <w:r w:rsidRPr="00BB60A3">
        <w:rPr>
          <w:rFonts w:ascii="Times New Roman" w:hAnsi="Times New Roman" w:cs="Times New Roman"/>
          <w:sz w:val="24"/>
          <w:szCs w:val="24"/>
        </w:rPr>
        <w:br/>
        <w:t>- wspieranie rozwoju kompetencji językowych, społecznych i emocjonalnych,</w:t>
      </w:r>
      <w:r w:rsidRPr="00BB60A3">
        <w:rPr>
          <w:rFonts w:ascii="Times New Roman" w:hAnsi="Times New Roman" w:cs="Times New Roman"/>
          <w:sz w:val="24"/>
          <w:szCs w:val="24"/>
        </w:rPr>
        <w:br/>
        <w:t>- niwelowanie skutków trudności rozwojowych, emocjonalnych i percepcyjno-motorycznych.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lastRenderedPageBreak/>
        <w:br/>
        <w:t>II. ORGANIZACJA PROCESU NAUCZANIA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- Wydłużenie czasu pracy podczas zadań, sprawdzianów i testów.</w:t>
      </w:r>
      <w:r w:rsidRPr="00BB60A3">
        <w:rPr>
          <w:rFonts w:ascii="Times New Roman" w:hAnsi="Times New Roman" w:cs="Times New Roman"/>
          <w:sz w:val="24"/>
          <w:szCs w:val="24"/>
        </w:rPr>
        <w:br/>
        <w:t>- Zmniejszenie liczby zadań, koncentracja na treściach kluczowych.</w:t>
      </w:r>
      <w:r w:rsidRPr="00BB60A3">
        <w:rPr>
          <w:rFonts w:ascii="Times New Roman" w:hAnsi="Times New Roman" w:cs="Times New Roman"/>
          <w:sz w:val="24"/>
          <w:szCs w:val="24"/>
        </w:rPr>
        <w:br/>
        <w:t>- Umożliwienie pracy w spokojnym miejscu, ograniczenie bodźców.</w:t>
      </w:r>
      <w:r w:rsidRPr="00BB60A3">
        <w:rPr>
          <w:rFonts w:ascii="Times New Roman" w:hAnsi="Times New Roman" w:cs="Times New Roman"/>
          <w:sz w:val="24"/>
          <w:szCs w:val="24"/>
        </w:rPr>
        <w:br/>
        <w:t>- Stosowanie metod aktywizujących i multisensorycznych (obraz, dźwięk, ruch).</w:t>
      </w:r>
      <w:r w:rsidRPr="00BB60A3">
        <w:rPr>
          <w:rFonts w:ascii="Times New Roman" w:hAnsi="Times New Roman" w:cs="Times New Roman"/>
          <w:sz w:val="24"/>
          <w:szCs w:val="24"/>
        </w:rPr>
        <w:br/>
        <w:t>- Częste powtórki, wykorzystanie gier, fiszek, quizów, piosenek.</w:t>
      </w:r>
      <w:r w:rsidRPr="00BB60A3">
        <w:rPr>
          <w:rFonts w:ascii="Times New Roman" w:hAnsi="Times New Roman" w:cs="Times New Roman"/>
          <w:sz w:val="24"/>
          <w:szCs w:val="24"/>
        </w:rPr>
        <w:br/>
        <w:t>- Jasne, krótkie polecenia, powtarzane w razie potrzeby.</w:t>
      </w:r>
      <w:r w:rsidRPr="00BB60A3">
        <w:rPr>
          <w:rFonts w:ascii="Times New Roman" w:hAnsi="Times New Roman" w:cs="Times New Roman"/>
          <w:sz w:val="24"/>
          <w:szCs w:val="24"/>
        </w:rPr>
        <w:br/>
        <w:t>- Wykorzystanie pomocy wizualnych i technologicznych (np. prezentacji, kart obrazkowych).</w:t>
      </w:r>
      <w:r w:rsidRPr="00BB60A3">
        <w:rPr>
          <w:rFonts w:ascii="Times New Roman" w:hAnsi="Times New Roman" w:cs="Times New Roman"/>
          <w:sz w:val="24"/>
          <w:szCs w:val="24"/>
        </w:rPr>
        <w:br/>
        <w:t>- Dostosowanie czytelności materiałów (duża czcionka, kontrast, prosty układ).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III. DOSTOSOWANIA W ZAKRESIE UMIEJĘTNOŚCI JĘZYKOWYCH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Słuchanie (Listening):</w:t>
      </w:r>
      <w:r w:rsidRPr="00BB60A3">
        <w:rPr>
          <w:rFonts w:ascii="Times New Roman" w:hAnsi="Times New Roman" w:cs="Times New Roman"/>
          <w:sz w:val="24"/>
          <w:szCs w:val="24"/>
        </w:rPr>
        <w:br/>
        <w:t>- Krótsze nagrania, dwukrotne odtwarzanie.</w:t>
      </w:r>
      <w:r w:rsidRPr="00BB60A3">
        <w:rPr>
          <w:rFonts w:ascii="Times New Roman" w:hAnsi="Times New Roman" w:cs="Times New Roman"/>
          <w:sz w:val="24"/>
          <w:szCs w:val="24"/>
        </w:rPr>
        <w:br/>
        <w:t>- Możliwość wspierania się ilustracjami i notatkami.</w:t>
      </w:r>
      <w:r w:rsidRPr="00BB60A3">
        <w:rPr>
          <w:rFonts w:ascii="Times New Roman" w:hAnsi="Times New Roman" w:cs="Times New Roman"/>
          <w:sz w:val="24"/>
          <w:szCs w:val="24"/>
        </w:rPr>
        <w:br/>
        <w:t>- Prostsze zadania na ogólny sens wypowiedzi.</w:t>
      </w:r>
      <w:r w:rsidRPr="00BB60A3">
        <w:rPr>
          <w:rFonts w:ascii="Times New Roman" w:hAnsi="Times New Roman" w:cs="Times New Roman"/>
          <w:sz w:val="24"/>
          <w:szCs w:val="24"/>
        </w:rPr>
        <w:br/>
        <w:t>- Ocenianie zrozumienia globalnego, a nie szczegółów.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Mówienie (Speaking):</w:t>
      </w:r>
      <w:r w:rsidRPr="00BB60A3">
        <w:rPr>
          <w:rFonts w:ascii="Times New Roman" w:hAnsi="Times New Roman" w:cs="Times New Roman"/>
          <w:sz w:val="24"/>
          <w:szCs w:val="24"/>
        </w:rPr>
        <w:br/>
        <w:t>- Akceptacja odpowiedzi krótkich, niepełnych zdań.</w:t>
      </w:r>
      <w:r w:rsidRPr="00BB60A3">
        <w:rPr>
          <w:rFonts w:ascii="Times New Roman" w:hAnsi="Times New Roman" w:cs="Times New Roman"/>
          <w:sz w:val="24"/>
          <w:szCs w:val="24"/>
        </w:rPr>
        <w:br/>
        <w:t>- Pomoc nauczyciela – model zdań, wzorce wypowiedzi.</w:t>
      </w:r>
      <w:r w:rsidRPr="00BB60A3">
        <w:rPr>
          <w:rFonts w:ascii="Times New Roman" w:hAnsi="Times New Roman" w:cs="Times New Roman"/>
          <w:sz w:val="24"/>
          <w:szCs w:val="24"/>
        </w:rPr>
        <w:br/>
        <w:t>- Ocenianie komunikatywności i płynności, niepoprawności gramatycznej.</w:t>
      </w:r>
      <w:r w:rsidRPr="00BB60A3">
        <w:rPr>
          <w:rFonts w:ascii="Times New Roman" w:hAnsi="Times New Roman" w:cs="Times New Roman"/>
          <w:sz w:val="24"/>
          <w:szCs w:val="24"/>
        </w:rPr>
        <w:br/>
        <w:t>- Możliwość przygotowania odpowiedzi wcześniej lub nagrania w domu.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Czytanie (Reading):</w:t>
      </w:r>
      <w:r w:rsidRPr="00BB60A3">
        <w:rPr>
          <w:rFonts w:ascii="Times New Roman" w:hAnsi="Times New Roman" w:cs="Times New Roman"/>
          <w:sz w:val="24"/>
          <w:szCs w:val="24"/>
        </w:rPr>
        <w:br/>
        <w:t>- Uproszczone teksty, krótsze formy, wsparcie ilustracyjne.</w:t>
      </w:r>
      <w:r w:rsidRPr="00BB60A3">
        <w:rPr>
          <w:rFonts w:ascii="Times New Roman" w:hAnsi="Times New Roman" w:cs="Times New Roman"/>
          <w:sz w:val="24"/>
          <w:szCs w:val="24"/>
        </w:rPr>
        <w:br/>
        <w:t>- Czytanie wspólne, ciche, z pomocą nauczyciela.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lastRenderedPageBreak/>
        <w:t>- Ocenianie ogólnego sensu, nie szczegółowych informacji.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Pisanie (Writing):</w:t>
      </w:r>
      <w:r w:rsidRPr="00BB60A3">
        <w:rPr>
          <w:rFonts w:ascii="Times New Roman" w:hAnsi="Times New Roman" w:cs="Times New Roman"/>
          <w:sz w:val="24"/>
          <w:szCs w:val="24"/>
        </w:rPr>
        <w:br/>
        <w:t>- Ograniczenie długości wypowiedzi.</w:t>
      </w:r>
      <w:r w:rsidRPr="00BB60A3">
        <w:rPr>
          <w:rFonts w:ascii="Times New Roman" w:hAnsi="Times New Roman" w:cs="Times New Roman"/>
          <w:sz w:val="24"/>
          <w:szCs w:val="24"/>
        </w:rPr>
        <w:br/>
        <w:t>- Pisanie po śladzie, przepisywanie, uzupełnianie luk.</w:t>
      </w:r>
      <w:r w:rsidRPr="00BB60A3">
        <w:rPr>
          <w:rFonts w:ascii="Times New Roman" w:hAnsi="Times New Roman" w:cs="Times New Roman"/>
          <w:sz w:val="24"/>
          <w:szCs w:val="24"/>
        </w:rPr>
        <w:br/>
        <w:t>- Nieocenianie błędów ortograficznych u uczniów z dysleksją.</w:t>
      </w:r>
      <w:r w:rsidRPr="00BB60A3">
        <w:rPr>
          <w:rFonts w:ascii="Times New Roman" w:hAnsi="Times New Roman" w:cs="Times New Roman"/>
          <w:sz w:val="24"/>
          <w:szCs w:val="24"/>
        </w:rPr>
        <w:br/>
        <w:t>- Dopuszczenie korzystania z notatek i słowników.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IV. DOSTOSOWANIA W ZAKRESIE OCENIANIA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- Ocenianie wspierające, opisowe, motywujące.</w:t>
      </w:r>
      <w:r w:rsidRPr="00BB60A3">
        <w:rPr>
          <w:rFonts w:ascii="Times New Roman" w:hAnsi="Times New Roman" w:cs="Times New Roman"/>
          <w:sz w:val="24"/>
          <w:szCs w:val="24"/>
        </w:rPr>
        <w:br/>
        <w:t>- Uwzględnianie postępów, wysiłku i zaangażowania ucznia.</w:t>
      </w:r>
      <w:r w:rsidRPr="00BB60A3">
        <w:rPr>
          <w:rFonts w:ascii="Times New Roman" w:hAnsi="Times New Roman" w:cs="Times New Roman"/>
          <w:sz w:val="24"/>
          <w:szCs w:val="24"/>
        </w:rPr>
        <w:br/>
        <w:t>- Indywidualizacja kryteriów sukcesu.</w:t>
      </w:r>
      <w:r w:rsidRPr="00BB60A3">
        <w:rPr>
          <w:rFonts w:ascii="Times New Roman" w:hAnsi="Times New Roman" w:cs="Times New Roman"/>
          <w:sz w:val="24"/>
          <w:szCs w:val="24"/>
        </w:rPr>
        <w:br/>
        <w:t>- Błędy językowe nie obniżają oceny, jeśli komunikacja jest zrozumiała.</w:t>
      </w:r>
      <w:r w:rsidRPr="00BB60A3">
        <w:rPr>
          <w:rFonts w:ascii="Times New Roman" w:hAnsi="Times New Roman" w:cs="Times New Roman"/>
          <w:sz w:val="24"/>
          <w:szCs w:val="24"/>
        </w:rPr>
        <w:br/>
        <w:t>- Wydłużony czas na sprawdzianach i kartkówkach.</w:t>
      </w:r>
      <w:r w:rsidRPr="00BB60A3">
        <w:rPr>
          <w:rFonts w:ascii="Times New Roman" w:hAnsi="Times New Roman" w:cs="Times New Roman"/>
          <w:sz w:val="24"/>
          <w:szCs w:val="24"/>
        </w:rPr>
        <w:br/>
        <w:t>- Możliwość odpowiedzi ustnej zamiast pisemnej (lub odwrotnie).</w:t>
      </w:r>
      <w:r w:rsidRPr="00BB60A3">
        <w:rPr>
          <w:rFonts w:ascii="Times New Roman" w:hAnsi="Times New Roman" w:cs="Times New Roman"/>
          <w:sz w:val="24"/>
          <w:szCs w:val="24"/>
        </w:rPr>
        <w:br/>
        <w:t>- Mniejsza liczba zadań testowych, prostszy język poleceń.</w:t>
      </w:r>
      <w:r w:rsidRPr="00BB60A3">
        <w:rPr>
          <w:rFonts w:ascii="Times New Roman" w:hAnsi="Times New Roman" w:cs="Times New Roman"/>
          <w:sz w:val="24"/>
          <w:szCs w:val="24"/>
        </w:rPr>
        <w:br/>
        <w:t>- Informacja zwrotna w formie komentarza nauczyciela.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V. DOSTOSOWANIA DLA POSZCZEGÓLNYCH GRUP UCZNIÓW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Uczniowie z dysleksją, dysgrafią, dysortografią:</w:t>
      </w:r>
      <w:r w:rsidRPr="00BB60A3">
        <w:rPr>
          <w:rFonts w:ascii="Times New Roman" w:hAnsi="Times New Roman" w:cs="Times New Roman"/>
          <w:sz w:val="24"/>
          <w:szCs w:val="24"/>
        </w:rPr>
        <w:br/>
        <w:t>- Nieocenianie błędów graficznych i ortograficznych.</w:t>
      </w:r>
      <w:r w:rsidRPr="00BB60A3">
        <w:rPr>
          <w:rFonts w:ascii="Times New Roman" w:hAnsi="Times New Roman" w:cs="Times New Roman"/>
          <w:sz w:val="24"/>
          <w:szCs w:val="24"/>
        </w:rPr>
        <w:br/>
        <w:t>- Krótsze prace pisemne, stosowanie druku prostego.</w:t>
      </w:r>
      <w:r w:rsidRPr="00BB60A3">
        <w:rPr>
          <w:rFonts w:ascii="Times New Roman" w:hAnsi="Times New Roman" w:cs="Times New Roman"/>
          <w:sz w:val="24"/>
          <w:szCs w:val="24"/>
        </w:rPr>
        <w:br/>
        <w:t>- Odczytywanie poleceń przez nauczyciela.</w:t>
      </w:r>
      <w:r w:rsidRPr="00BB60A3">
        <w:rPr>
          <w:rFonts w:ascii="Times New Roman" w:hAnsi="Times New Roman" w:cs="Times New Roman"/>
          <w:sz w:val="24"/>
          <w:szCs w:val="24"/>
        </w:rPr>
        <w:br/>
        <w:t>- Możliwość odpowiedzi ustnej zamiast pisemnej.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Uczniowie z niepełnosprawnością intelektualną w stopniu lekkim:</w:t>
      </w:r>
      <w:r w:rsidRPr="00BB60A3">
        <w:rPr>
          <w:rFonts w:ascii="Times New Roman" w:hAnsi="Times New Roman" w:cs="Times New Roman"/>
          <w:sz w:val="24"/>
          <w:szCs w:val="24"/>
        </w:rPr>
        <w:br/>
        <w:t>- Ograniczenie materiału do podstawowych zwrotów i pojęć.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lastRenderedPageBreak/>
        <w:t>- Uczenie przez zabawę, piosenki, gry.</w:t>
      </w:r>
      <w:r w:rsidRPr="00BB60A3">
        <w:rPr>
          <w:rFonts w:ascii="Times New Roman" w:hAnsi="Times New Roman" w:cs="Times New Roman"/>
          <w:sz w:val="24"/>
          <w:szCs w:val="24"/>
        </w:rPr>
        <w:br/>
        <w:t>- Wzmacnianie pozytywne, ocena za wysiłek.</w:t>
      </w:r>
      <w:r w:rsidRPr="00BB60A3">
        <w:rPr>
          <w:rFonts w:ascii="Times New Roman" w:hAnsi="Times New Roman" w:cs="Times New Roman"/>
          <w:sz w:val="24"/>
          <w:szCs w:val="24"/>
        </w:rPr>
        <w:br/>
        <w:t>- Częste powtórki, praktyczne ćwiczenia komunikacyjne.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Uczniowie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z</w:t>
      </w:r>
      <w:r w:rsidR="009D3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2686">
        <w:rPr>
          <w:rFonts w:ascii="Times New Roman" w:hAnsi="Times New Roman" w:cs="Times New Roman"/>
          <w:sz w:val="24"/>
          <w:szCs w:val="24"/>
        </w:rPr>
        <w:t>zespołem</w:t>
      </w:r>
      <w:proofErr w:type="spellEnd"/>
      <w:r w:rsidR="008826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2686">
        <w:rPr>
          <w:rFonts w:ascii="Times New Roman" w:hAnsi="Times New Roman" w:cs="Times New Roman"/>
          <w:sz w:val="24"/>
          <w:szCs w:val="24"/>
        </w:rPr>
        <w:t>nadpobudliwości</w:t>
      </w:r>
      <w:proofErr w:type="spellEnd"/>
      <w:r w:rsidR="008826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2686">
        <w:rPr>
          <w:rFonts w:ascii="Times New Roman" w:hAnsi="Times New Roman" w:cs="Times New Roman"/>
          <w:sz w:val="24"/>
          <w:szCs w:val="24"/>
        </w:rPr>
        <w:t>psy</w:t>
      </w:r>
      <w:r w:rsidR="000C0CCB">
        <w:rPr>
          <w:rFonts w:ascii="Times New Roman" w:hAnsi="Times New Roman" w:cs="Times New Roman"/>
          <w:sz w:val="24"/>
          <w:szCs w:val="24"/>
        </w:rPr>
        <w:t>c</w:t>
      </w:r>
      <w:r w:rsidR="00882686">
        <w:rPr>
          <w:rFonts w:ascii="Times New Roman" w:hAnsi="Times New Roman" w:cs="Times New Roman"/>
          <w:sz w:val="24"/>
          <w:szCs w:val="24"/>
        </w:rPr>
        <w:t>horuchowej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>:</w:t>
      </w:r>
      <w:r w:rsidRPr="00BB60A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Krótkie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różnorodne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zadania.</w:t>
      </w:r>
      <w:r w:rsidRPr="00BB60A3">
        <w:rPr>
          <w:rFonts w:ascii="Times New Roman" w:hAnsi="Times New Roman" w:cs="Times New Roman"/>
          <w:sz w:val="24"/>
          <w:szCs w:val="24"/>
        </w:rPr>
        <w:br/>
        <w:t>- Częste przerwy, wzmocnienia pozytywne.</w:t>
      </w:r>
      <w:r w:rsidRPr="00BB60A3">
        <w:rPr>
          <w:rFonts w:ascii="Times New Roman" w:hAnsi="Times New Roman" w:cs="Times New Roman"/>
          <w:sz w:val="24"/>
          <w:szCs w:val="24"/>
        </w:rPr>
        <w:br/>
        <w:t>- Jasne, proste polecenia.</w:t>
      </w:r>
      <w:r w:rsidRPr="00BB60A3">
        <w:rPr>
          <w:rFonts w:ascii="Times New Roman" w:hAnsi="Times New Roman" w:cs="Times New Roman"/>
          <w:sz w:val="24"/>
          <w:szCs w:val="24"/>
        </w:rPr>
        <w:br/>
        <w:t>- Zadania wymagające ruchu i aktywności.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Uczniowie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z</w:t>
      </w:r>
      <w:r w:rsidR="00882686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882686">
        <w:rPr>
          <w:rFonts w:ascii="Times New Roman" w:hAnsi="Times New Roman" w:cs="Times New Roman"/>
          <w:sz w:val="24"/>
          <w:szCs w:val="24"/>
        </w:rPr>
        <w:t>spektrum</w:t>
      </w:r>
      <w:proofErr w:type="spellEnd"/>
      <w:r w:rsidR="008826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2686">
        <w:rPr>
          <w:rFonts w:ascii="Times New Roman" w:hAnsi="Times New Roman" w:cs="Times New Roman"/>
          <w:sz w:val="24"/>
          <w:szCs w:val="24"/>
        </w:rPr>
        <w:t>autyzmu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>:</w:t>
      </w:r>
      <w:r w:rsidRPr="00BB60A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Stała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struktura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lekcji, przewidywalność.</w:t>
      </w:r>
      <w:r w:rsidRPr="00BB60A3">
        <w:rPr>
          <w:rFonts w:ascii="Times New Roman" w:hAnsi="Times New Roman" w:cs="Times New Roman"/>
          <w:sz w:val="24"/>
          <w:szCs w:val="24"/>
        </w:rPr>
        <w:br/>
        <w:t>- Konkretne, jasne polecenia, wsparcie obrazkowe.</w:t>
      </w:r>
      <w:r w:rsidRPr="00BB60A3">
        <w:rPr>
          <w:rFonts w:ascii="Times New Roman" w:hAnsi="Times New Roman" w:cs="Times New Roman"/>
          <w:sz w:val="24"/>
          <w:szCs w:val="24"/>
        </w:rPr>
        <w:br/>
        <w:t>- Indywidualne tempo pracy.</w:t>
      </w:r>
      <w:r w:rsidRPr="00BB60A3">
        <w:rPr>
          <w:rFonts w:ascii="Times New Roman" w:hAnsi="Times New Roman" w:cs="Times New Roman"/>
          <w:sz w:val="24"/>
          <w:szCs w:val="24"/>
        </w:rPr>
        <w:br/>
        <w:t>- Uwzględnienie zainteresowań ucznia.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Uczniowie z zaburzeniami emocjonalnymi:</w:t>
      </w:r>
      <w:r w:rsidRPr="00BB60A3">
        <w:rPr>
          <w:rFonts w:ascii="Times New Roman" w:hAnsi="Times New Roman" w:cs="Times New Roman"/>
          <w:sz w:val="24"/>
          <w:szCs w:val="24"/>
        </w:rPr>
        <w:br/>
        <w:t>- Unikanie oceniania publicznego.</w:t>
      </w:r>
      <w:r w:rsidRPr="00BB60A3">
        <w:rPr>
          <w:rFonts w:ascii="Times New Roman" w:hAnsi="Times New Roman" w:cs="Times New Roman"/>
          <w:sz w:val="24"/>
          <w:szCs w:val="24"/>
        </w:rPr>
        <w:br/>
        <w:t>- Indywidualne rozmowy zwrotne.</w:t>
      </w:r>
      <w:r w:rsidRPr="00BB60A3">
        <w:rPr>
          <w:rFonts w:ascii="Times New Roman" w:hAnsi="Times New Roman" w:cs="Times New Roman"/>
          <w:sz w:val="24"/>
          <w:szCs w:val="24"/>
        </w:rPr>
        <w:br/>
        <w:t>- Wzmacnianie pozytywne, pochwały.</w:t>
      </w:r>
      <w:r w:rsidRPr="00BB60A3">
        <w:rPr>
          <w:rFonts w:ascii="Times New Roman" w:hAnsi="Times New Roman" w:cs="Times New Roman"/>
          <w:sz w:val="24"/>
          <w:szCs w:val="24"/>
        </w:rPr>
        <w:br/>
        <w:t>- Odpowiedzi w bezpiecznych warunkach.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VI. WYMAGANIA EDUKACYJNE – ZAKRES DOSTOSOWANIA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Słownictwo:</w:t>
      </w:r>
      <w:r w:rsidRPr="00BB60A3">
        <w:rPr>
          <w:rFonts w:ascii="Times New Roman" w:hAnsi="Times New Roman" w:cs="Times New Roman"/>
          <w:sz w:val="24"/>
          <w:szCs w:val="24"/>
        </w:rPr>
        <w:br/>
        <w:t>Uczeń zna i rozumie podstawowe słowa i zwroty, potrafi użyć ich w prostych kontekstach.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Słuchanie:</w:t>
      </w:r>
      <w:r w:rsidRPr="00BB60A3">
        <w:rPr>
          <w:rFonts w:ascii="Times New Roman" w:hAnsi="Times New Roman" w:cs="Times New Roman"/>
          <w:sz w:val="24"/>
          <w:szCs w:val="24"/>
        </w:rPr>
        <w:br/>
        <w:t>Uczeń rozumie ogólny sens wypowiedzi i reaguje na polecenia.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lastRenderedPageBreak/>
        <w:br/>
        <w:t>Mówienie:</w:t>
      </w:r>
      <w:r w:rsidRPr="00BB60A3">
        <w:rPr>
          <w:rFonts w:ascii="Times New Roman" w:hAnsi="Times New Roman" w:cs="Times New Roman"/>
          <w:sz w:val="24"/>
          <w:szCs w:val="24"/>
        </w:rPr>
        <w:br/>
        <w:t>Uczeń formułuje proste wypowiedzi ustne z pomocą nauczyciela lub wzorców.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Czytanie:</w:t>
      </w:r>
      <w:r w:rsidRPr="00BB60A3">
        <w:rPr>
          <w:rFonts w:ascii="Times New Roman" w:hAnsi="Times New Roman" w:cs="Times New Roman"/>
          <w:sz w:val="24"/>
          <w:szCs w:val="24"/>
        </w:rPr>
        <w:br/>
        <w:t>Uczeń rozumie główną myśl krótkich tekstów, korzysta z pomocy słownika.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Pisanie:</w:t>
      </w:r>
      <w:r w:rsidRPr="00BB60A3">
        <w:rPr>
          <w:rFonts w:ascii="Times New Roman" w:hAnsi="Times New Roman" w:cs="Times New Roman"/>
          <w:sz w:val="24"/>
          <w:szCs w:val="24"/>
        </w:rPr>
        <w:br/>
        <w:t>Uczeń przepisuje lub tworzy krótkie zdania, uzupełnia teksty z lukami.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Zaangażowanie:</w:t>
      </w:r>
      <w:r w:rsidRPr="00BB60A3">
        <w:rPr>
          <w:rFonts w:ascii="Times New Roman" w:hAnsi="Times New Roman" w:cs="Times New Roman"/>
          <w:sz w:val="24"/>
          <w:szCs w:val="24"/>
        </w:rPr>
        <w:br/>
        <w:t>Uczeń stara się uczestniczyć w lekcjach, podejmuje próby komunikacji i pracy samodzielnej.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>VII. DOKUMENTOWANIE DOSTOSOWAŃ</w:t>
      </w:r>
      <w:r w:rsidRPr="00BB60A3">
        <w:rPr>
          <w:rFonts w:ascii="Times New Roman" w:hAnsi="Times New Roman" w:cs="Times New Roman"/>
          <w:sz w:val="24"/>
          <w:szCs w:val="24"/>
        </w:rPr>
        <w:br/>
      </w:r>
      <w:r w:rsidRPr="00BB60A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Nauczyciel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dokumentuje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formy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wsparcia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dzienniku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elektronicznym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>.</w:t>
      </w:r>
      <w:r w:rsidRPr="00BB60A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Dostosowania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weryfikowane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są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przynajmniej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raz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0A3">
        <w:rPr>
          <w:rFonts w:ascii="Times New Roman" w:hAnsi="Times New Roman" w:cs="Times New Roman"/>
          <w:sz w:val="24"/>
          <w:szCs w:val="24"/>
        </w:rPr>
        <w:t>szkolnym</w:t>
      </w:r>
      <w:proofErr w:type="spellEnd"/>
      <w:r w:rsidRPr="00BB60A3">
        <w:rPr>
          <w:rFonts w:ascii="Times New Roman" w:hAnsi="Times New Roman" w:cs="Times New Roman"/>
          <w:sz w:val="24"/>
          <w:szCs w:val="24"/>
        </w:rPr>
        <w:t>.</w:t>
      </w:r>
      <w:r w:rsidRPr="00BB60A3">
        <w:rPr>
          <w:rFonts w:ascii="Times New Roman" w:hAnsi="Times New Roman" w:cs="Times New Roman"/>
          <w:sz w:val="24"/>
          <w:szCs w:val="24"/>
        </w:rPr>
        <w:br/>
        <w:t>- Nauczyciel współpracuje z pedagogiem, psychologiem, wychowawcą i rodzicami ucznia.</w:t>
      </w:r>
      <w:r w:rsidRPr="00BB60A3">
        <w:rPr>
          <w:rFonts w:ascii="Times New Roman" w:hAnsi="Times New Roman" w:cs="Times New Roman"/>
          <w:sz w:val="24"/>
          <w:szCs w:val="24"/>
        </w:rPr>
        <w:br/>
      </w:r>
    </w:p>
    <w:sectPr w:rsidR="00B1177C" w:rsidRPr="00BB60A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6221199">
    <w:abstractNumId w:val="8"/>
  </w:num>
  <w:num w:numId="2" w16cid:durableId="1966154143">
    <w:abstractNumId w:val="6"/>
  </w:num>
  <w:num w:numId="3" w16cid:durableId="521089171">
    <w:abstractNumId w:val="5"/>
  </w:num>
  <w:num w:numId="4" w16cid:durableId="1393575811">
    <w:abstractNumId w:val="4"/>
  </w:num>
  <w:num w:numId="5" w16cid:durableId="648292185">
    <w:abstractNumId w:val="7"/>
  </w:num>
  <w:num w:numId="6" w16cid:durableId="1277904372">
    <w:abstractNumId w:val="3"/>
  </w:num>
  <w:num w:numId="7" w16cid:durableId="1040983466">
    <w:abstractNumId w:val="2"/>
  </w:num>
  <w:num w:numId="8" w16cid:durableId="1274433488">
    <w:abstractNumId w:val="1"/>
  </w:num>
  <w:num w:numId="9" w16cid:durableId="1651902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0CCB"/>
    <w:rsid w:val="0015074B"/>
    <w:rsid w:val="0029639D"/>
    <w:rsid w:val="00326F90"/>
    <w:rsid w:val="003B3243"/>
    <w:rsid w:val="00663ED9"/>
    <w:rsid w:val="007542AF"/>
    <w:rsid w:val="00882686"/>
    <w:rsid w:val="009D3ACD"/>
    <w:rsid w:val="00AA1D8D"/>
    <w:rsid w:val="00B1177C"/>
    <w:rsid w:val="00B47730"/>
    <w:rsid w:val="00BB60A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98C54"/>
  <w14:defaultImageDpi w14:val="300"/>
  <w15:docId w15:val="{35BCD9C5-ABC8-43ED-B7A0-0CC04E6DF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715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Alicja Bruś</cp:lastModifiedBy>
  <cp:revision>5</cp:revision>
  <dcterms:created xsi:type="dcterms:W3CDTF">2025-10-20T18:13:00Z</dcterms:created>
  <dcterms:modified xsi:type="dcterms:W3CDTF">2025-10-28T16:56:00Z</dcterms:modified>
  <cp:category/>
</cp:coreProperties>
</file>